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 /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m="http://schemas.openxmlformats.org/officeDocument/2006/math" xmlns:wp14="http://schemas.microsoft.com/office/word/2010/wordprocessingDrawing" xmlns:v="urn:schemas-microsoft-com:vml" xmlns:w14="http://schemas.microsoft.com/office/word/2010/wordml" xmlns:wpi="http://schemas.microsoft.com/office/word/2010/wordprocessingInk" xmlns:w10="urn:schemas-microsoft-com:office:word" xmlns:wne="http://schemas.microsoft.com/office/word/2006/wordml" xmlns:w15="http://schemas.microsoft.com/office/word/2012/wordml" xmlns:wp="http://schemas.openxmlformats.org/drawingml/2006/wordprocessingDrawing" xmlns:wpg="http://schemas.microsoft.com/office/word/2010/wordprocessingGroup" xmlns:r="http://schemas.openxmlformats.org/officeDocument/2006/relationships" xmlns:wps="http://schemas.microsoft.com/office/word/2010/wordprocessingShape" mc:Ignorable="w14 w15 wp14">
  <w:body>
    <w:p>
      <w:pPr>
        <w:jc w:val="center"/>
        <w:widowControl/>
        <w:outlineLvl w:val="0"/>
        <w:spacing w:line="390" w:lineRule="atLeast"/>
        <w:rPr>
          <w:b w:val="1"/>
          <w:color w:val="000000" w:themeColor="text1"/>
          <w:sz w:val="32"/>
          <w:bCs/>
          <w:kern w:val="36"/>
          <w:szCs w:val="27"/>
          <w14:textFill>
            <w14:solidFill>
              <w14:schemeClr w14:val="tx1"/>
            </w14:solidFill>
          </w14:textFill>
          <w:rFonts w:ascii="微软雅黑" w:hAnsi="微软雅黑" w:eastAsia="微软雅黑" w:cs="宋体"/>
        </w:rPr>
      </w:pPr>
      <w:r>
        <w:rPr>
          <w:b w:val="1"/>
          <w:color w:val="000000" w:themeColor="text1"/>
          <w:sz w:val="32"/>
          <w:bCs/>
          <w:kern w:val="36"/>
          <w:szCs w:val="27"/>
          <w14:textFill>
            <w14:solidFill>
              <w14:schemeClr w14:val="tx1"/>
            </w14:solidFill>
          </w14:textFill>
          <w:rFonts w:ascii="微软雅黑" w:hAnsi="微软雅黑" w:eastAsia="微软雅黑" w:cs="宋体" w:hint="eastAsia"/>
        </w:rPr>
        <w:t>控制科学与工程学院2023年“本硕博”人才培养项目选拔具体实施方案</w:t>
      </w:r>
    </w:p>
    <w:p>
      <w:pPr>
        <w:contextualSpacing/>
        <w:spacing w:line="58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</w:p>
    <w:p>
      <w:pPr>
        <w:contextualSpacing/>
        <w:spacing w:line="58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为深入贯彻习近平新时代中国特色社会主义思想，全面贯彻落实全国教育大会、新时代全国高等学校本科教育工作会议和全国研究生教育会议精神，进一步完善我校拔尖创新人才选拔与培养机制，推进新一轮“双一流”建设，切实提高人才培养质量，根据教育部有关文件精神，结合我校实际情况，我校推行“本硕博”人才培养项目，入选项目的学生学习年限为8年，学习阶段分为本科阶段（3年）+硕士阶段（2年）+博士阶段（3年），学籍状态为本科学籍（4年）+硕士学籍（1年）+博士学籍（3年）。入选项目的学生按年度项目单独组成班级，按照本硕博学科专业培养方案贯通培养。具体见天工大[202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2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]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57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号文件《关于印发《天津工业大学“本硕博”人才培养项目实施办法（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2022年修订）》的通知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》。</w:t>
      </w:r>
    </w:p>
    <w:p>
      <w:pPr>
        <w:widowControl/>
        <w:spacing w:after="165" w:lineRule="auto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根据学校“本硕博”人才培养项目要求，结合我院实际情况，特制定控制科学与工程学院“本硕博”人才培养项目具体实施方案如下：</w:t>
      </w:r>
    </w:p>
    <w:p>
      <w:pPr>
        <w:widowControl/>
        <w:spacing w:after="165" w:lineRule="auto"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一、学院工作组</w:t>
      </w:r>
    </w:p>
    <w:p>
      <w:pPr>
        <w:widowControl/>
        <w:spacing w:after="165" w:lineRule="auto"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组长：熊慧、宋丽梅</w:t>
      </w:r>
    </w:p>
    <w:p>
      <w:pPr>
        <w:widowControl/>
        <w:spacing w:after="165" w:lineRule="auto"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副组长：刘旭虹</w:t>
      </w:r>
    </w:p>
    <w:p>
      <w:pPr>
        <w:widowControl/>
        <w:spacing w:after="165" w:lineRule="auto"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成员：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学科负责人</w:t>
      </w:r>
      <w:r>
        <w:rPr>
          <w:color w:val="000000" w:themeColor="text1"/>
          <w:sz w:val="32"/>
          <w:lang w:eastAsia="zh-CN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、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专业负责人、学生办、教学办、学科办、研究生办和博士生导师代表</w:t>
      </w:r>
    </w:p>
    <w:p>
      <w:pPr>
        <w:widowControl/>
        <w:spacing w:after="165" w:lineRule="auto"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二、招收学科专业及招收计划</w:t>
      </w:r>
    </w:p>
    <w:p>
      <w:pPr>
        <w:widowControl/>
        <w:spacing w:after="165" w:lineRule="auto"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博士学位授予点：控制科学与工程（一级学科）</w:t>
      </w:r>
    </w:p>
    <w:p>
      <w:pPr>
        <w:widowControl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招生人数：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4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人左右</w:t>
      </w:r>
    </w:p>
    <w:p>
      <w:pPr>
        <w:widowControl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招生对象：20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2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1级自动化、人工智能、电气工程、电子信息工程、计算机科学与技术专业本科生，招生对象侧重于自动化专业。</w:t>
      </w:r>
    </w:p>
    <w:p>
      <w:pPr>
        <w:widowControl/>
        <w:spacing w:after="165" w:lineRule="auto"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三、选拔要求</w:t>
      </w:r>
    </w:p>
    <w:p>
      <w:pPr>
        <w:contextualSpacing/>
        <w:spacing w:line="58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1.具有高尚的爱国主义情操和集体主义精神，社会主义信念坚定，社会责任感强，遵纪守法，积极向上，身心健康。</w:t>
      </w:r>
    </w:p>
    <w:p>
      <w:pPr>
        <w:contextualSpacing/>
        <w:spacing w:line="58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2.勤奋学习，刻苦钻研，成绩优秀；学术研究兴趣浓厚，有较强的创新意识、创新能力和专业能力。</w:t>
      </w:r>
    </w:p>
    <w:p>
      <w:pPr>
        <w:contextualSpacing/>
        <w:spacing w:line="58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3.品行表现优良，无任何违法违纪受处分记录。</w:t>
      </w:r>
    </w:p>
    <w:p>
      <w:pPr>
        <w:contextualSpacing/>
        <w:spacing w:line="58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4.身体健康状况符合国家和学校规定的体检要求。</w:t>
      </w:r>
    </w:p>
    <w:p>
      <w:pPr>
        <w:contextualSpacing/>
        <w:spacing w:line="58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5.前四学期完成本专业培养方案相应学期规定的全部课程。必修课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（理论课和实践课）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首次考试成绩平均学分绩达到75分及以上；必修课（理论课和实践课）、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限定选修课（理论课和实践课）首次修读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无不合格科目；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必修课（理论课和实践课）、限定选修课（理论课和实践课）按平均学分绩排名在本专业前30%以内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。</w:t>
      </w:r>
    </w:p>
    <w:p>
      <w:pPr>
        <w:contextualSpacing/>
        <w:spacing w:line="58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6.大学英语四级总分不低于425分。</w:t>
      </w:r>
    </w:p>
    <w:p>
      <w:pPr>
        <w:widowControl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四、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选拔程序及时间</w:t>
      </w:r>
    </w:p>
    <w:p>
      <w:pPr>
        <w:widowControl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bookmarkStart w:id="0" w:name="_GoBack"/>
      <w:bookmarkEnd w:id="0"/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1.报名：符合要求的学生自愿申请，将《天津工业大学“本硕博”人才培养项目学生申请表》、佐证材料提交至控制科学与工程教学办4D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309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，报名截止时间</w:t>
      </w:r>
      <w:r>
        <w:rPr>
          <w:color w:val="000000" w:themeColor="text1"/>
          <w:sz w:val="32"/>
          <w:lang w:val="en-US" w:eastAsia="zh-CN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9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月</w:t>
      </w:r>
      <w:r>
        <w:rPr>
          <w:color w:val="000000" w:themeColor="text1"/>
          <w:sz w:val="32"/>
          <w:lang w:val="en-US" w:eastAsia="zh-CN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5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日。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咨询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时间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和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方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式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: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8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月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2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8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日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-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9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月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4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日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工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作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日9:00-17:00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，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电话:83955942，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地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点: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控制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科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学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与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工程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学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院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4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D309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。</w:t>
      </w:r>
    </w:p>
    <w:p>
      <w:pPr>
        <w:widowControl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2.考核：</w:t>
      </w:r>
      <w:r>
        <w:rPr>
          <w:color w:val="000000" w:themeColor="text1"/>
          <w:sz w:val="32"/>
          <w:lang w:val="en-US" w:eastAsia="zh-CN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9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月</w:t>
      </w:r>
      <w:r>
        <w:rPr>
          <w:color w:val="000000" w:themeColor="text1"/>
          <w:sz w:val="32"/>
          <w:lang w:val="en-US" w:eastAsia="zh-CN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8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日前学院组织面试考核，面试专家4~5 人，面试时间10分钟左右，面试内容主要是思想道德素质、学业成绩、专业培养潜质、科研兴趣、创新能力和外国语水平等。</w:t>
      </w:r>
    </w:p>
    <w:p>
      <w:pPr>
        <w:widowControl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3.录取：拟录用名单于</w:t>
      </w:r>
      <w:r>
        <w:rPr>
          <w:color w:val="000000" w:themeColor="text1"/>
          <w:sz w:val="32"/>
          <w:lang w:val="en-US" w:eastAsia="zh-CN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9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月</w:t>
      </w:r>
      <w:r>
        <w:rPr>
          <w:color w:val="000000" w:themeColor="text1"/>
          <w:sz w:val="32"/>
          <w:lang w:val="en-US" w:eastAsia="zh-CN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15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日上报教务处。经学校审议后，对选拔的学生进行公示。</w:t>
      </w:r>
    </w:p>
    <w:p>
      <w:pPr>
        <w:widowControl/>
        <w:spacing w:after="165" w:lineRule="auto"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五、其他未尽事宜由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控制科学与工程学院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解释。</w:t>
      </w:r>
    </w:p>
    <w:p>
      <w:pPr>
        <w:widowControl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</w:t>
      </w:r>
    </w:p>
    <w:p>
      <w:pPr>
        <w:widowControl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                                 控制科学与工程学院        </w:t>
      </w:r>
    </w:p>
    <w:p>
      <w:pPr>
        <w:widowControl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 xml:space="preserve">                                    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202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3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年6月</w:t>
      </w:r>
      <w:r>
        <w:rPr>
          <w:color w:val="000000" w:themeColor="text1"/>
          <w:sz w:val="32"/>
          <w:lang w:val="en-US" w:eastAsia="zh-CN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30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日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bCs/>
          <w:szCs w:val="21"/>
          <w:rFonts w:ascii="方正小标宋_GBK" w:eastAsia="方正小标宋_GBK"/>
        </w:rPr>
      </w:pPr>
      <w:r>
        <w:rPr>
          <w:bCs/>
          <w:szCs w:val="21"/>
          <w:rFonts w:ascii="方正小标宋_GBK" w:eastAsia="方正小标宋_GBK" w:hint="eastAsia"/>
        </w:rPr>
        <w:t>附件1</w:t>
      </w:r>
    </w:p>
    <w:p>
      <w:pPr>
        <w:jc w:val="center"/>
        <w:rPr>
          <w:sz w:val="30"/>
          <w:bCs/>
          <w:rFonts w:ascii="方正小标宋_GBK" w:eastAsia="方正小标宋_GBK"/>
        </w:rPr>
      </w:pPr>
      <w:r>
        <w:rPr>
          <w:sz w:val="30"/>
          <w:bCs/>
          <w:rFonts w:ascii="方正小标宋_GBK" w:eastAsia="方正小标宋_GBK" w:hint="eastAsia"/>
        </w:rPr>
        <w:t>天津工业大学“本硕博”人才培养项目</w:t>
      </w:r>
      <w:r>
        <w:rPr>
          <w:sz w:val="30"/>
          <w:bCs/>
          <w:rFonts w:ascii="方正小标宋_GBK" w:eastAsia="方正小标宋_GBK"/>
        </w:rPr>
        <w:t>学生</w:t>
      </w:r>
      <w:r>
        <w:rPr>
          <w:sz w:val="30"/>
          <w:bCs/>
          <w:rFonts w:ascii="方正小标宋_GBK" w:eastAsia="方正小标宋_GBK" w:hint="eastAsia"/>
        </w:rPr>
        <w:t>申请表</w:t>
      </w:r>
    </w:p>
    <w:p>
      <w:pPr>
        <w:jc w:val="center"/>
        <w:rPr>
          <w:szCs w:val="21"/>
          <w:rFonts w:ascii="宋体"/>
        </w:rPr>
      </w:pPr>
      <w:r>
        <w:rPr>
          <w:szCs w:val="21"/>
          <w:rFonts w:ascii="宋体" w:hint="eastAsia"/>
        </w:rPr>
        <w:t xml:space="preserve">                                                    填表日期：</w:t>
      </w:r>
    </w:p>
    <w:tbl>
      <w:tblPr>
        <w:tblStyle w:val="5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57.000000"/>
          <w:right w:type="dxa" w:w="57.000000"/>
        </w:tblCellMar>
        <w:tblLayout w:type="autofit"/>
      </w:tblPr>
      <w:tblGrid>
        <w:gridCol w:w="967.000000"/>
        <w:gridCol w:w="927.000000"/>
        <w:gridCol w:w="291.000000"/>
        <w:gridCol w:w="895.000000"/>
        <w:gridCol w:w="1219.000000"/>
        <w:gridCol w:w="1122.000000"/>
        <w:gridCol w:w="1996.000000"/>
        <w:gridCol w:w="1599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>
            <w:pPr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学    号</w:t>
            </w:r>
          </w:p>
        </w:tc>
        <w:tc>
          <w:tcPr>
            <w:tcW w:w="927" w:type="dxa"/>
            <w:vAlign w:val="center"/>
          </w:tcPr>
          <w:p>
            <w:pPr>
              <w:rPr>
                <w:szCs w:val="21"/>
                <w:rFonts w:ascii="宋体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姓    名</w:t>
            </w:r>
          </w:p>
        </w:tc>
        <w:tc>
          <w:tcPr>
            <w:tcW w:w="1219" w:type="dxa"/>
            <w:vAlign w:val="center"/>
          </w:tcPr>
          <w:p>
            <w:pPr>
              <w:rPr>
                <w:szCs w:val="21"/>
                <w:rFonts w:ascii="宋体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性    别</w:t>
            </w:r>
          </w:p>
        </w:tc>
        <w:tc>
          <w:tcPr>
            <w:tcW w:w="1996" w:type="dxa"/>
            <w:vAlign w:val="center"/>
          </w:tcPr>
          <w:p>
            <w:pPr>
              <w:rPr>
                <w:szCs w:val="21"/>
                <w:rFonts w:ascii="宋体"/>
              </w:rPr>
            </w:pPr>
          </w:p>
        </w:tc>
        <w:tc>
          <w:tcPr>
            <w:tcW w:w="1599" w:type="dxa"/>
            <w:vMerge w:val="restart"/>
          </w:tcPr>
          <w:p>
            <w:pPr>
              <w:jc w:val="center"/>
              <w:rPr>
                <w:szCs w:val="21"/>
                <w:rFonts w:ascii="宋体"/>
              </w:rPr>
            </w:pPr>
          </w:p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照片</w:t>
            </w:r>
          </w:p>
          <w:p>
            <w:pPr>
              <w:jc w:val="center"/>
              <w:rPr>
                <w:szCs w:val="21"/>
                <w:rFonts w:ascii="宋体"/>
              </w:rPr>
            </w:pPr>
          </w:p>
          <w:p>
            <w:pPr>
              <w:jc w:val="center"/>
              <w:rPr>
                <w:szCs w:val="21"/>
                <w:rFonts w:ascii="宋体"/>
              </w:rPr>
            </w:pPr>
          </w:p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（近期一寸免冠正面照片）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政治面貌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出生日期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民    族</w:t>
            </w:r>
          </w:p>
        </w:tc>
        <w:tc>
          <w:tcPr>
            <w:tcW w:w="1996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  <w:tc>
          <w:tcPr>
            <w:tcW w:w="1599" w:type="dxa"/>
            <w:vMerge w:val="continue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>
            <w:pPr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所在院系</w:t>
            </w:r>
          </w:p>
          <w:p>
            <w:pPr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年级专业</w:t>
            </w:r>
          </w:p>
        </w:tc>
        <w:tc>
          <w:tcPr>
            <w:tcW w:w="927" w:type="dxa"/>
            <w:vAlign w:val="center"/>
          </w:tcPr>
          <w:p>
            <w:pPr>
              <w:rPr>
                <w:szCs w:val="21"/>
                <w:rFonts w:ascii="宋体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专业代码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身份证号</w:t>
            </w:r>
          </w:p>
        </w:tc>
        <w:tc>
          <w:tcPr>
            <w:tcW w:w="1996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  <w:tc>
          <w:tcPr>
            <w:tcW w:w="1599" w:type="dxa"/>
            <w:vMerge w:val="continue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通讯地址</w:t>
            </w:r>
          </w:p>
        </w:tc>
        <w:tc>
          <w:tcPr>
            <w:tcW w:w="3332" w:type="dxa"/>
            <w:gridSpan w:val="4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ind w:left="-108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邮  编</w:t>
            </w:r>
          </w:p>
        </w:tc>
        <w:tc>
          <w:tcPr>
            <w:tcW w:w="1996" w:type="dxa"/>
            <w:vAlign w:val="center"/>
          </w:tcPr>
          <w:p>
            <w:pPr>
              <w:rPr>
                <w:szCs w:val="21"/>
                <w:rFonts w:ascii="宋体"/>
              </w:rPr>
            </w:pPr>
          </w:p>
        </w:tc>
        <w:tc>
          <w:tcPr>
            <w:tcW w:w="1599" w:type="dxa"/>
            <w:vMerge w:val="continue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联系电话</w:t>
            </w:r>
          </w:p>
        </w:tc>
        <w:tc>
          <w:tcPr>
            <w:tcW w:w="3332" w:type="dxa"/>
            <w:gridSpan w:val="4"/>
            <w:vAlign w:val="center"/>
          </w:tcPr>
          <w:p>
            <w:pPr>
              <w:rPr>
                <w:szCs w:val="21"/>
                <w:rFonts w:ascii="宋体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E-mail</w:t>
            </w:r>
          </w:p>
        </w:tc>
        <w:tc>
          <w:tcPr>
            <w:tcW w:w="3595" w:type="dxa"/>
            <w:gridSpan w:val="2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600" w:hRule="atLeast"/>
          <w:jc w:val="center"/>
        </w:trPr>
        <w:tc>
          <w:tcPr>
            <w:tcW w:w="2185" w:type="dxa"/>
            <w:gridSpan w:val="3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申请接收学院及专业（填写代码及名称）</w:t>
            </w:r>
          </w:p>
        </w:tc>
        <w:tc>
          <w:tcPr>
            <w:tcW w:w="6831" w:type="dxa"/>
            <w:gridSpan w:val="5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443" w:hRule="atLeast"/>
          <w:jc w:val="center"/>
        </w:trPr>
        <w:tc>
          <w:tcPr>
            <w:tcW w:w="9016" w:type="dxa"/>
            <w:gridSpan w:val="8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何时参加过哪些科研工作，有何学术成果：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079" w:hRule="atLeast"/>
          <w:jc w:val="center"/>
        </w:trPr>
        <w:tc>
          <w:tcPr>
            <w:tcW w:w="9016" w:type="dxa"/>
            <w:gridSpan w:val="8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发表的论文、出版物或原创性工作：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106" w:hRule="atLeast"/>
          <w:jc w:val="center"/>
        </w:trPr>
        <w:tc>
          <w:tcPr>
            <w:tcW w:w="9016" w:type="dxa"/>
            <w:gridSpan w:val="8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何时何地获得何种奖励或荣誉：（复印件附后）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400" w:hRule="atLeast"/>
          <w:jc w:val="center"/>
        </w:trPr>
        <w:tc>
          <w:tcPr>
            <w:tcW w:w="9016" w:type="dxa"/>
            <w:gridSpan w:val="8"/>
            <w:vAlign w:val="center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学习成绩 ：（成绩单原件附后）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申请人        所在专业的同年级人数为    人。该生学习成绩总评名次：第   名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 xml:space="preserve">学院教学负责人签字：                                 </w:t>
            </w:r>
            <w:r>
              <w:rPr>
                <w:szCs w:val="21"/>
                <w:rFonts w:ascii="宋体"/>
              </w:rPr>
              <w:t xml:space="preserve">   </w:t>
            </w:r>
            <w:r>
              <w:rPr>
                <w:szCs w:val="21"/>
                <w:rFonts w:ascii="宋体" w:hint="eastAsia"/>
              </w:rPr>
              <w:t>学院公章：</w:t>
            </w: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 xml:space="preserve">                                                         日期: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115" w:hRule="atLeast"/>
          <w:jc w:val="center"/>
        </w:trPr>
        <w:tc>
          <w:tcPr>
            <w:tcW w:w="9016" w:type="dxa"/>
            <w:gridSpan w:val="8"/>
            <w:vAlign w:val="center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全国大学英语四六级考试成绩（证书或成绩报告单复印件附后）：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407" w:hRule="atLeast"/>
          <w:jc w:val="center"/>
        </w:trPr>
        <w:tc>
          <w:tcPr>
            <w:tcW w:w="9016" w:type="dxa"/>
            <w:gridSpan w:val="8"/>
            <w:vAlign w:val="center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“我保证提交的申请表和其它全部申请材料的真实性和准确性。如果我提交的信息不真实或不准确，我同意取消资格。”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申请人同意如上声明，在此签名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签字：</w:t>
            </w:r>
            <w:r>
              <w:rPr>
                <w:u w:val="single"/>
                <w:szCs w:val="21"/>
                <w:rFonts w:ascii="宋体" w:hint="eastAsia"/>
              </w:rPr>
              <w:t xml:space="preserve">                 </w:t>
            </w:r>
            <w:r>
              <w:rPr>
                <w:szCs w:val="21"/>
                <w:rFonts w:ascii="宋体" w:hint="eastAsia"/>
              </w:rPr>
              <w:t xml:space="preserve">         </w:t>
            </w: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 xml:space="preserve">                   </w:t>
            </w:r>
            <w:r>
              <w:rPr>
                <w:szCs w:val="21"/>
                <w:rFonts w:ascii="宋体"/>
              </w:rPr>
              <w:t xml:space="preserve">                                </w:t>
            </w:r>
            <w:r>
              <w:rPr>
                <w:szCs w:val="21"/>
                <w:rFonts w:ascii="宋体" w:hint="eastAsia"/>
              </w:rPr>
              <w:t xml:space="preserve">  日期：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257" w:hRule="atLeast"/>
          <w:jc w:val="center"/>
        </w:trPr>
        <w:tc>
          <w:tcPr>
            <w:tcW w:w="9016" w:type="dxa"/>
            <w:gridSpan w:val="8"/>
            <w:vAlign w:val="center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接收学院考核后意见：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学院负责人签字：</w:t>
            </w:r>
            <w:r>
              <w:rPr>
                <w:u w:val="single"/>
                <w:szCs w:val="21"/>
                <w:rFonts w:ascii="宋体" w:hint="eastAsia"/>
              </w:rPr>
              <w:t xml:space="preserve">             </w:t>
            </w:r>
            <w:r>
              <w:rPr>
                <w:szCs w:val="21"/>
                <w:rFonts w:ascii="宋体" w:hint="eastAsia"/>
              </w:rPr>
              <w:t xml:space="preserve">       学院盖章         日期：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119" w:hRule="atLeast"/>
          <w:jc w:val="center"/>
        </w:trPr>
        <w:tc>
          <w:tcPr>
            <w:tcW w:w="9016" w:type="dxa"/>
            <w:gridSpan w:val="8"/>
            <w:vAlign w:val="center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教务处意见：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教务处负责人签字：</w:t>
            </w:r>
            <w:r>
              <w:rPr>
                <w:u w:val="single"/>
                <w:szCs w:val="21"/>
                <w:rFonts w:ascii="宋体" w:hint="eastAsia"/>
              </w:rPr>
              <w:t xml:space="preserve">             </w:t>
            </w:r>
            <w:r>
              <w:rPr>
                <w:szCs w:val="21"/>
                <w:rFonts w:ascii="宋体" w:hint="eastAsia"/>
              </w:rPr>
              <w:t xml:space="preserve">       学院盖章         日期：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107" w:hRule="atLeast"/>
          <w:jc w:val="center"/>
        </w:trPr>
        <w:tc>
          <w:tcPr>
            <w:tcW w:w="9016" w:type="dxa"/>
            <w:gridSpan w:val="8"/>
            <w:vAlign w:val="center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研究生院意见：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研究生院负责人签字：</w:t>
            </w:r>
            <w:r>
              <w:rPr>
                <w:u w:val="single"/>
                <w:szCs w:val="21"/>
                <w:rFonts w:ascii="宋体" w:hint="eastAsia"/>
              </w:rPr>
              <w:t xml:space="preserve">             </w:t>
            </w:r>
            <w:r>
              <w:rPr>
                <w:szCs w:val="21"/>
                <w:rFonts w:ascii="宋体" w:hint="eastAsia"/>
              </w:rPr>
              <w:t xml:space="preserve">       学院盖章         日期：     年     月    日</w:t>
            </w:r>
          </w:p>
        </w:tc>
      </w:tr>
    </w:tbl>
    <w:p>
      <w:pPr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备注</w:t>
      </w:r>
      <w:r>
        <w:rPr>
          <w:szCs w:val="21"/>
          <w:rFonts w:hint="eastAsia"/>
        </w:rPr>
        <w:t>：</w:t>
      </w:r>
      <w:r>
        <w:rPr>
          <w:szCs w:val="21"/>
        </w:rPr>
        <w:t>此表正反面一式三份，学院</w:t>
      </w:r>
      <w:r>
        <w:rPr>
          <w:szCs w:val="21"/>
          <w:rFonts w:hint="eastAsia"/>
        </w:rPr>
        <w:t>、</w:t>
      </w:r>
      <w:r>
        <w:rPr>
          <w:szCs w:val="21"/>
        </w:rPr>
        <w:t>教务处和研究生院各留存一份</w:t>
      </w:r>
      <w:r>
        <w:rPr>
          <w:szCs w:val="21"/>
          <w:rFonts w:hint="eastAsia"/>
        </w:rPr>
        <w:t>。</w:t>
      </w:r>
    </w:p>
    <w:p/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docGrid w:type="lines" w:linePitch="312" w:charSpace="0"/>
      <w:pgSz w:w="11906" w:h="16838"/>
      <w:pgMar w:top="1440" w:right="1800" w:bottom="1440" w:left="1800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="http://schemas.openxmlformats.org/wordprocessingml/2006/main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2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w="http://schemas.openxmlformats.org/wordprocessingml/2006/main" xmlns:m="http://schemas.openxmlformats.org/officeDocument/2006/math" xmlns:w10="urn:schemas-microsoft-com:office:word" xmlns:wpsCustomData="http://www.wps.cn/officeDocument/2013/wpsCustomData" xmlns:v="urn:schemas-microsoft-com:vml" xmlns:sl="http://schemas.openxmlformats.org/schemaLibrary/2006/main" xmlns:r="http://schemas.openxmlformats.org/officeDocument/2006/relationships" xmlns:w14="http://schemas.microsoft.com/office/word/2010/wordml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80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97322"/>
    <w:rsid w:val="000B38CD"/>
    <w:rsid w:val="00141204"/>
    <w:rsid w:val="001B046E"/>
    <w:rsid w:val="001F725D"/>
    <w:rsid w:val="0025013E"/>
    <w:rsid w:val="00313DF1"/>
    <w:rsid w:val="00352300"/>
    <w:rsid w:val="003A24DF"/>
    <w:rsid w:val="00437DAE"/>
    <w:rsid w:val="004A53FD"/>
    <w:rsid w:val="004C1165"/>
    <w:rsid w:val="005F60A0"/>
    <w:rsid w:val="00620FE0"/>
    <w:rsid w:val="006943A0"/>
    <w:rsid w:val="00697322"/>
    <w:rsid w:val="0076624C"/>
    <w:rsid w:val="00810BCA"/>
    <w:rsid w:val="00861178"/>
    <w:rsid w:val="008E651E"/>
    <w:rsid w:val="00A96F3D"/>
    <w:rsid w:val="00AA3292"/>
    <w:rsid w:val="00B96D1E"/>
    <w:rsid w:val="00C663AA"/>
    <w:rsid w:val="00D501A4"/>
    <w:rsid w:val="00F50F81"/>
    <w:rsid w:val="00FC2115"/>
    <w:rsid w:val="0AF83DB0"/>
    <w:rsid w:val="0D502D9F"/>
    <w:rsid w:val="1DC44F32"/>
    <w:rsid w:val="21095907"/>
    <w:rsid w:val="38A942AE"/>
    <w:rsid w:val="3FBF5AF4"/>
    <w:rsid w:val="436F3D4A"/>
    <w:rsid w:val="56E77AD7"/>
    <w:rsid w:val="586225D7"/>
    <w:rsid w:val="71CF6311"/>
    <w:rsid w:val="79183C14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mc="http://schemas.openxmlformats.org/markup-compatibility/2006" xmlns:o="urn:schemas-microsoft-com:office:office" xmlns:w="http://schemas.openxmlformats.org/wordprocessingml/2006/main" xmlns:m="http://schemas.openxmlformats.org/officeDocument/2006/math" xmlns:v="urn:schemas-microsoft-com:vml" xmlns:sl="http://schemas.openxmlformats.org/schemaLibrary/2006/main" xmlns:r="http://schemas.openxmlformats.org/officeDocument/2006/relationships" xmlns:w14="http://schemas.microsoft.com/office/word/2010/wordml" xmlns:w10="urn:schemas-microsoft-com:office:word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defLockedState="0" w:defSemiHidden="1" w:defUnhideWhenUsed="1" w:defQFormat="0" w:defUIPriority="99" w:count="260">
    <w:lsdException w:name="Balloon Text" w:uiPriority="99"/>
    <w:lsdException w:name="Block Text" w:uiPriority="99"/>
    <w:lsdException w:name="Body Text" w:uiPriority="99"/>
    <w:lsdException w:name="Body Text 2" w:uiPriority="99"/>
    <w:lsdException w:name="Body Text 3" w:uiPriority="99"/>
    <w:lsdException w:name="Body Text First Indent" w:uiPriority="99"/>
    <w:lsdException w:name="Body Text First Indent 2" w:uiPriority="99"/>
    <w:lsdException w:name="Body Text Indent" w:uiPriority="99"/>
    <w:lsdException w:name="Body Text Indent 2" w:uiPriority="99"/>
    <w:lsdException w:name="Body Text Indent 3" w:uiPriority="99"/>
    <w:lsdException w:name="Closing" w:uiPriority="99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99"/>
    <w:lsdException w:name="Default Paragraph Font" w:uiPriority="1" w:qFormat="1"/>
    <w:lsdException w:name="Document Map" w:uiPriority="99"/>
    <w:lsdException w:name="E-mail Signature" w:uiPriority="99"/>
    <w:lsdException w:name="Emphasis" w:uiPriority="20" w:semiHidden="0" w:unhideWhenUsed="0" w:qFormat="1"/>
    <w:lsdException w:name="FollowedHyperlink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Hyperlink" w:uiPriority="99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List Number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99"/>
    <w:lsdException w:name="Normal" w:uiPriority="0" w:semiHidden="0" w:unhideWhenUsed="0" w:qFormat="1"/>
    <w:lsdException w:name="Normal (Web)" w:uiPriority="99"/>
    <w:lsdException w:name="Normal Indent" w:uiPriority="99"/>
    <w:lsdException w:name="Normal Table" w:uiPriority="99" w:qFormat="1"/>
    <w:lsdException w:name="Note Heading" w:uiPriority="99"/>
    <w:lsdException w:name="Plain Text" w:uiPriority="99"/>
    <w:lsdException w:name="Salutation" w:uiPriority="99"/>
    <w:lsdException w:name="Signature" w:uiPriority="99"/>
    <w:lsdException w:name="Strong" w:uiPriority="22" w:semiHidden="0" w:unhideWhenUsed="0" w:qFormat="1"/>
    <w:lsdException w:name="Subtitle" w:uiPriority="11" w:semiHidden="0" w:unhideWhenUsed="0" w:qFormat="1"/>
    <w:lsdException w:name="Table 3D effects 1" w:uiPriority="99"/>
    <w:lsdException w:name="Table 3D effects 2" w:uiPriority="99"/>
    <w:lsdException w:name="Table 3D effects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Contemporary" w:uiPriority="99"/>
    <w:lsdException w:name="Table Elegant" w:uiPriority="99"/>
    <w:lsdException w:name="Table Grid" w:uiPriority="39" w:semiHidden="0" w:unhideWhenUsed="0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Professional" w:uiPriority="99"/>
    <w:lsdException w:name="Table Simple 1" w:uiPriority="99"/>
    <w:lsdException w:name="Table Simple 2" w:uiPriority="99"/>
    <w:lsdException w:name="Table Simple 3" w:uiPriority="99"/>
    <w:lsdException w:name="Table Subtle 1" w:uiPriority="99"/>
    <w:lsdException w:name="Table Subtle 2" w:uiPriority="99"/>
    <w:lsdException w:name="Table Theme" w:uiPriority="99"/>
    <w:lsdException w:name="Table Web 1" w:uiPriority="99"/>
    <w:lsdException w:name="Table Web 2" w:uiPriority="99"/>
    <w:lsdException w:name="Table Web 3" w:uiPriority="99"/>
    <w:lsdException w:name="Title" w:uiPriority="10" w:semiHidden="0" w:unhideWhenUsed="0" w:qFormat="1"/>
    <w:lsdException w:name="annotation reference" w:uiPriority="99"/>
    <w:lsdException w:name="annotation subject" w:uiPriority="99"/>
    <w:lsdException w:name="annotation text" w:uiPriority="99"/>
    <w:lsdException w:name="caption" w:uiPriority="35" w:qFormat="1"/>
    <w:lsdException w:name="endnote reference" w:uiPriority="99"/>
    <w:lsdException w:name="endnote text" w:uiPriority="99"/>
    <w:lsdException w:name="envelope address" w:uiPriority="99"/>
    <w:lsdException w:name="envelope return" w:uiPriority="99"/>
    <w:lsdException w:name="footer" w:uiPriority="99" w:semiHidden="0" w:qFormat="1"/>
    <w:lsdException w:name="footnote reference" w:uiPriority="99"/>
    <w:lsdException w:name="footnote text" w:uiPriority="99"/>
    <w:lsdException w:name="header" w:uiPriority="99" w:semiHidden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index heading" w:uiPriority="99"/>
    <w:lsdException w:name="line number" w:uiPriority="99"/>
    <w:lsdException w:name="macro" w:uiPriority="99"/>
    <w:lsdException w:name="page number" w:uiPriority="99"/>
    <w:lsdException w:name="table of authorities" w:uiPriority="99"/>
    <w:lsdException w:name="table of figures" w:uiPriority="99"/>
    <w:lsdException w:name="toa heading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2"/>
      <w:rFonts w:asciiTheme="minorHAnsi" w:hAnsiTheme="minorHAnsi" w:eastAsiaTheme="minorEastAsia" w:cstheme="minorBidi"/>
    </w:rPr>
  </w:style>
  <w:style w:type="paragraph" w:styleId="2">
    <w:name w:val="heading 1"/>
    <w:basedOn w:val="1"/>
    <w:link w:val="7"/>
    <w:uiPriority w:val="9"/>
    <w:qFormat/>
    <w:pPr>
      <w:jc w:val="left"/>
      <w:widowControl/>
      <w:outlineLvl w:val="0"/>
      <w:spacing w:after="100" w:afterAutospacing="1" w:before="100" w:beforeAutospacing="1" w:lineRule="auto"/>
    </w:pPr>
    <w:rPr>
      <w:b w:val="1"/>
      <w:sz w:val="48"/>
      <w:bCs/>
      <w:kern w:val="36"/>
      <w:szCs w:val="48"/>
      <w:rFonts w:ascii="宋体" w:hAnsi="宋体" w:eastAsia="宋体" w:cs="宋体"/>
    </w:rPr>
  </w:style>
  <w:style w:type="character" w:styleId="6" w:default="1">
    <w:name w:val="Default Paragraph Font"/>
    <w:uiPriority w:val="1"/>
    <w:semiHidden/>
    <w:unhideWhenUsed/>
    <w:qFormat/>
  </w:style>
  <w:style w:type="table" w:styleId="5" w:default="1">
    <w:name w:val="Normal Table"/>
    <w:uiPriority w:val="99"/>
    <w:semiHidden/>
    <w:unhideWhenUsed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3">
    <w:name w:val="footer"/>
    <w:basedOn w:val="1"/>
    <w:link w:val="9"/>
    <w:uiPriority w:val="99"/>
    <w:unhideWhenUsed/>
    <w:qFormat/>
    <w:pPr>
      <w:snapToGrid w:val="0"/>
      <w:jc w:val="left"/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iPriority w:val="99"/>
    <w:unhideWhenUsed/>
    <w:qFormat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character" w:styleId="7" w:customStyle="1">
    <w:name w:val="标题 1 字符"/>
    <w:basedOn w:val="6"/>
    <w:link w:val="2"/>
    <w:uiPriority w:val="9"/>
    <w:qFormat/>
    <w:rPr>
      <w:b w:val="1"/>
      <w:sz w:val="48"/>
      <w:bCs/>
      <w:kern w:val="36"/>
      <w:szCs w:val="48"/>
      <w:rFonts w:ascii="宋体" w:hAnsi="宋体" w:eastAsia="宋体" w:cs="宋体"/>
    </w:rPr>
  </w:style>
  <w:style w:type="character" w:styleId="8" w:customStyle="1">
    <w:name w:val="页眉 字符"/>
    <w:basedOn w:val="6"/>
    <w:link w:val="4"/>
    <w:uiPriority w:val="99"/>
    <w:qFormat/>
    <w:rPr>
      <w:sz w:val="18"/>
      <w:szCs w:val="18"/>
    </w:rPr>
  </w:style>
  <w:style w:type="character" w:styleId="9" w:customStyle="1">
    <w:name w:val="页脚 字符"/>
    <w:basedOn w:val="6"/>
    <w:link w:val="3"/>
    <w:uiPriority w:val="99"/>
    <w:qFormat/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"/>
        <a:ea typeface=""/>
        <a:cs typeface=""/>
        <a:font script="Hant" typeface="新細明體"/>
        <a:font script="Arab" typeface="Times New Roman"/>
        <a:font script="Knda" typeface="Tunga"/>
        <a:font script="Taml" typeface="Latha"/>
        <a:font script="Ethi" typeface="Nyala"/>
        <a:font script="Hans" typeface="等线 Light"/>
        <a:font script="Guru" typeface="Raavi"/>
        <a:font script="Yiii" typeface="Microsoft Yi Baiti"/>
        <a:font script="Thaa" typeface="MV Boli"/>
        <a:font script="Jpan" typeface="游ゴシック Light"/>
        <a:font script="Beng" typeface="Vrinda"/>
        <a:font script="Uigh" typeface="Microsoft Uighur"/>
        <a:font script="Thai" typeface="Angsana New"/>
        <a:font script="Gujr" typeface="Shruti"/>
        <a:font script="Syrc" typeface="Estrangelo Edessa"/>
        <a:font script="Khmr" typeface="MoolBoran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Times New Roman"/>
        <a:font script="Sinh" typeface="Iskoola Pota"/>
        <a:font script="Geor" typeface="Sylfaen"/>
        <a:font script="Laoo" typeface="DokChampa"/>
        <a:font script="Tibt" typeface="Microsoft Himalaya"/>
        <a:font script="Viet" typeface="Times New Roman"/>
      </a:majorFont>
      <a:minorFont>
        <a:latin typeface="等线" panose=""/>
        <a:ea typeface=""/>
        <a:cs typeface=""/>
        <a:font script="Hant" typeface="新細明體"/>
        <a:font script="Arab" typeface="Arial"/>
        <a:font script="Knda" typeface="Tunga"/>
        <a:font script="Taml" typeface="Latha"/>
        <a:font script="Ethi" typeface="Nyala"/>
        <a:font script="Hans" typeface="等线"/>
        <a:font script="Guru" typeface="Raavi"/>
        <a:font script="Yiii" typeface="Microsoft Yi Baiti"/>
        <a:font script="Thaa" typeface="MV Boli"/>
        <a:font script="Jpan" typeface="游明朝"/>
        <a:font script="Beng" typeface="Vrinda"/>
        <a:font script="Uigh" typeface="Microsoft Uighur"/>
        <a:font script="Thai" typeface="Cordia New"/>
        <a:font script="Gujr" typeface="Shruti"/>
        <a:font script="Syrc" typeface="Estrangelo Edessa"/>
        <a:font script="Khmr" typeface="DaunPenh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Arial"/>
        <a:font script="Sinh" typeface="Iskoola Pota"/>
        <a:font script="Geor" typeface="Sylfaen"/>
        <a:font script="Laoo" typeface="DokChampa"/>
        <a:font script="Tibt" typeface="Microsoft Himalaya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1533</Words>
  <Characters>1581</Characters>
  <Application>WPS Office_11.1.0.14309_F1E327BC-269C-435d-A152-05C5408002CA</Application>
  <DocSecurity>0</DocSecurity>
  <Lines>15</Lines>
  <Paragraphs>4</Paragraphs>
  <ScaleCrop>false</ScaleCrop>
  <Company/>
  <LinksUpToDate>false</LinksUpToDate>
  <CharactersWithSpaces>2089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ronghua zhang</dc:creator>
  <cp:keywords/>
  <dc:description/>
  <cp:lastModifiedBy>熊慧-天津工大</cp:lastModifiedBy>
  <cp:revision>16</cp:revision>
  <dcterms:created xsi:type="dcterms:W3CDTF">2022-08-16T02:20:00Z</dcterms:created>
  <dcterms:modified xsi:type="dcterms:W3CDTF">2023-06-30T03:20:36Z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B66A7FA345274E4CB67BD7DAC2D7A299_13</vt:lpwstr>
  </property>
</Properties>
</file>

<file path=tbak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center"/>
        <w:widowControl/>
        <w:outlineLvl w:val="0"/>
        <w:spacing w:line="390" w:lineRule="atLeast"/>
        <w:rPr>
          <w:b w:val="1"/>
          <w:color w:val="000000" w:themeColor="text1"/>
          <w:sz w:val="32"/>
          <w:bCs/>
          <w:kern w:val="36"/>
          <w:szCs w:val="27"/>
          <w14:textFill>
            <w14:solidFill>
              <w14:schemeClr w14:val="tx1"/>
            </w14:solidFill>
          </w14:textFill>
          <w:rFonts w:ascii="微软雅黑" w:hAnsi="微软雅黑" w:eastAsia="微软雅黑" w:cs="宋体"/>
        </w:rPr>
      </w:pPr>
      <w:r>
        <w:rPr>
          <w:b w:val="1"/>
          <w:color w:val="000000" w:themeColor="text1"/>
          <w:sz w:val="32"/>
          <w:bCs/>
          <w:kern w:val="36"/>
          <w:szCs w:val="27"/>
          <w14:textFill>
            <w14:solidFill>
              <w14:schemeClr w14:val="tx1"/>
            </w14:solidFill>
          </w14:textFill>
          <w:rFonts w:ascii="微软雅黑" w:hAnsi="微软雅黑" w:eastAsia="微软雅黑" w:cs="宋体" w:hint="eastAsia"/>
        </w:rPr>
        <w:t>控制科学与工程学院2023年“本硕博”人才培养项目选拔具体实施方案</w:t>
      </w:r>
    </w:p>
    <w:p>
      <w:pPr>
        <w:contextualSpacing/>
        <w:spacing w:line="58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</w:p>
    <w:p>
      <w:pPr>
        <w:contextualSpacing/>
        <w:spacing w:line="58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为深入贯彻习近平新时代中国特色社会主义思想，全面贯彻落实全国教育大会、新时代全国高等学校本科教育工作会议和全国研究生教育会议精神，进一步完善我校拔尖创新人才选拔与培养机制，推进新一轮“双一流”建设，切实提高人才培养质量，根据教育部有关文件精神，结合我校实际情况，我校推行“本硕博”人才培养项目，入选项目的学生学习年限为8年，学习阶段分为本科阶段（3年）+硕士阶段（2年）+博士阶段（3年），学籍状态为本科学籍（4年）+硕士学籍（1年）+博士学籍（3年）。入选项目的学生按年度项目单独组成班级，按照本硕博学科专业培养方案贯通培养。具体见天工大[202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2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]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57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号文件《关于印发《天津工业大学“本硕博”人才培养项目实施办法（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2022年修订）》的通知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》。</w:t>
      </w:r>
    </w:p>
    <w:p>
      <w:pPr>
        <w:widowControl/>
        <w:spacing w:after="165" w:lineRule="auto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根据学校“本硕博”人才培养项目要求，结合我院实际情况，特制定控制科学与工程学院“本硕博”人才培养项目具体实施方案如下：</w:t>
      </w:r>
    </w:p>
    <w:p>
      <w:pPr>
        <w:widowControl/>
        <w:spacing w:after="165" w:lineRule="auto"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一、学院工作组</w:t>
      </w:r>
    </w:p>
    <w:p>
      <w:pPr>
        <w:widowControl/>
        <w:spacing w:after="165" w:lineRule="auto"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组长：熊慧、宋丽梅</w:t>
      </w:r>
    </w:p>
    <w:p>
      <w:pPr>
        <w:widowControl/>
        <w:spacing w:after="165" w:lineRule="auto"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副组长：刘旭虹</w:t>
      </w:r>
    </w:p>
    <w:p>
      <w:pPr>
        <w:widowControl/>
        <w:spacing w:after="165" w:lineRule="auto"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成员：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学科负责人</w:t>
      </w:r>
      <w:r>
        <w:rPr>
          <w:color w:val="000000" w:themeColor="text1"/>
          <w:sz w:val="32"/>
          <w:lang w:eastAsia="zh-CN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、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专业负责人、学生办、教学办、学科办、研究生办和博士生导师代表</w:t>
      </w:r>
    </w:p>
    <w:p>
      <w:pPr>
        <w:widowControl/>
        <w:spacing w:after="165" w:lineRule="auto"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二、招收学科专业及招收计划</w:t>
      </w:r>
    </w:p>
    <w:p>
      <w:pPr>
        <w:widowControl/>
        <w:spacing w:after="165" w:lineRule="auto"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博士学位授予点：控制科学与工程（一级学科）</w:t>
      </w:r>
    </w:p>
    <w:p>
      <w:pPr>
        <w:widowControl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招生人数：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4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人左右</w:t>
      </w:r>
    </w:p>
    <w:p>
      <w:pPr>
        <w:widowControl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招生对象：20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2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1级自动化、人工智能、电气工程、电子信息工程、计算机科学与技术专业本科生，招生对象侧重于自动化专业。</w:t>
      </w:r>
    </w:p>
    <w:p>
      <w:pPr>
        <w:widowControl/>
        <w:spacing w:after="165" w:lineRule="auto"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三、选拔要求</w:t>
      </w:r>
    </w:p>
    <w:p>
      <w:pPr>
        <w:contextualSpacing/>
        <w:spacing w:line="58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1.具有高尚的爱国主义情操和集体主义精神，社会主义信念坚定，社会责任感强，遵纪守法，积极向上，身心健康。</w:t>
      </w:r>
    </w:p>
    <w:p>
      <w:pPr>
        <w:contextualSpacing/>
        <w:spacing w:line="58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2.勤奋学习，刻苦钻研，成绩优秀；学术研究兴趣浓厚，有较强的创新意识、创新能力和专业能力。</w:t>
      </w:r>
    </w:p>
    <w:p>
      <w:pPr>
        <w:contextualSpacing/>
        <w:spacing w:line="58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3.品行表现优良，无任何违法违纪受处分记录。</w:t>
      </w:r>
    </w:p>
    <w:p>
      <w:pPr>
        <w:contextualSpacing/>
        <w:spacing w:line="58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4.身体健康状况符合国家和学校规定的体检要求。</w:t>
      </w:r>
    </w:p>
    <w:p>
      <w:pPr>
        <w:contextualSpacing/>
        <w:spacing w:line="58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5.前四学期完成本专业培养方案相应学期规定的全部课程。必修课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（理论课和实践课）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首次考试成绩平均学分绩达到75分及以上；必修课（理论课和实践课）、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限定选修课（理论课和实践课）首次修读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无不合格科目；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必修课（理论课和实践课）、限定选修课（理论课和实践课）按平均学分绩排名在本专业前30%以内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。</w:t>
      </w:r>
    </w:p>
    <w:p>
      <w:pPr>
        <w:contextualSpacing/>
        <w:spacing w:line="58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6.大学英语四级总分不低于425分。</w:t>
      </w:r>
    </w:p>
    <w:p>
      <w:pPr>
        <w:widowControl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四、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选拔程序及时间</w:t>
      </w:r>
    </w:p>
    <w:p>
      <w:pPr>
        <w:widowControl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bookmarkStart w:id="0" w:name="_GoBack"/>
      <w:bookmarkEnd w:id="0"/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1.报名：符合要求的学生自愿申请，将《天津工业大学“本硕博”人才培养项目学生申请表》、佐证材料提交至控制科学与工程教学办4D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309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，报名截止时间</w:t>
      </w:r>
      <w:r>
        <w:rPr>
          <w:color w:val="000000" w:themeColor="text1"/>
          <w:sz w:val="32"/>
          <w:lang w:val="en-US" w:eastAsia="zh-CN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9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月</w:t>
      </w:r>
      <w:r>
        <w:rPr>
          <w:color w:val="000000" w:themeColor="text1"/>
          <w:sz w:val="32"/>
          <w:lang w:val="en-US" w:eastAsia="zh-CN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5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日。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咨询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时间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和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方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式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: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8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月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2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8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日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-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9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月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4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日，</w:t>
      </w:r>
      <w:r>
        <w:rPr>
          <u val="none"/>
          <w:color w:val="000000" w:themeColor="text1"/>
          <w:sz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电话:83955942。</w:t>
      </w:r>
    </w:p>
    <w:p>
      <w:pPr>
        <w:widowControl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2.考核：</w:t>
      </w:r>
      <w:r>
        <w:rPr>
          <w:color w:val="000000" w:themeColor="text1"/>
          <w:sz w:val="32"/>
          <w:lang w:val="en-US" w:eastAsia="zh-CN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9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月</w:t>
      </w:r>
      <w:r>
        <w:rPr>
          <w:color w:val="000000" w:themeColor="text1"/>
          <w:sz w:val="32"/>
          <w:lang w:val="en-US" w:eastAsia="zh-CN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8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日前学院组织面试考核，面试专家4~5 人，面试时间10分钟左右，面试内容主要是思想道德素质、学业成绩、专业培养潜质、科研兴趣、创新能力和外国语水平等。</w:t>
      </w:r>
    </w:p>
    <w:p>
      <w:pPr>
        <w:widowControl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3.录取：拟录用名单于</w:t>
      </w:r>
      <w:r>
        <w:rPr>
          <w:color w:val="000000" w:themeColor="text1"/>
          <w:sz w:val="32"/>
          <w:lang w:val="en-US" w:eastAsia="zh-CN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9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月</w:t>
      </w:r>
      <w:r>
        <w:rPr>
          <w:color w:val="000000" w:themeColor="text1"/>
          <w:sz w:val="32"/>
          <w:lang w:val="en-US" w:eastAsia="zh-CN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15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日上报教务处。经学校审议后，对选拔的学生进行公示。</w:t>
      </w:r>
    </w:p>
    <w:p>
      <w:pPr>
        <w:widowControl/>
        <w:spacing w:after="165" w:lineRule="auto"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五、其他未尽事宜由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控制科学与工程学院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解释。</w:t>
      </w:r>
    </w:p>
    <w:p>
      <w:pPr>
        <w:widowControl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</w:t>
      </w:r>
    </w:p>
    <w:p>
      <w:pPr>
        <w:widowControl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                                  控制科学与工程学院        </w:t>
      </w:r>
    </w:p>
    <w:p>
      <w:pPr>
        <w:widowControl/>
        <w:ind w:firstLine="42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 xml:space="preserve">                                    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202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/>
        </w:rPr>
        <w:t>3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年6月</w:t>
      </w:r>
      <w:r>
        <w:rPr>
          <w:color w:val="000000" w:themeColor="text1"/>
          <w:sz w:val="32"/>
          <w:lang w:val="en-US" w:eastAsia="zh-CN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30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:rFonts w:ascii="Times New Roman" w:hAnsi="Times New Roman" w:eastAsia="仿宋_GB2312" w:cs="仿宋_GB2312" w:hint="eastAsia"/>
        </w:rPr>
        <w:t>日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bCs/>
          <w:szCs w:val="21"/>
          <w:rFonts w:ascii="方正小标宋_GBK" w:eastAsia="方正小标宋_GBK"/>
        </w:rPr>
      </w:pPr>
      <w:r>
        <w:rPr>
          <w:bCs/>
          <w:szCs w:val="21"/>
          <w:rFonts w:ascii="方正小标宋_GBK" w:eastAsia="方正小标宋_GBK" w:hint="eastAsia"/>
        </w:rPr>
        <w:t>附件1</w:t>
      </w:r>
    </w:p>
    <w:p>
      <w:pPr>
        <w:jc w:val="center"/>
        <w:rPr>
          <w:sz w:val="30"/>
          <w:bCs/>
          <w:rFonts w:ascii="方正小标宋_GBK" w:eastAsia="方正小标宋_GBK"/>
        </w:rPr>
      </w:pPr>
      <w:r>
        <w:rPr>
          <w:sz w:val="30"/>
          <w:bCs/>
          <w:rFonts w:ascii="方正小标宋_GBK" w:eastAsia="方正小标宋_GBK" w:hint="eastAsia"/>
        </w:rPr>
        <w:t>天津工业大学“本硕博”人才培养项目</w:t>
      </w:r>
      <w:r>
        <w:rPr>
          <w:sz w:val="30"/>
          <w:bCs/>
          <w:rFonts w:ascii="方正小标宋_GBK" w:eastAsia="方正小标宋_GBK"/>
        </w:rPr>
        <w:t>学生</w:t>
      </w:r>
      <w:r>
        <w:rPr>
          <w:sz w:val="30"/>
          <w:bCs/>
          <w:rFonts w:ascii="方正小标宋_GBK" w:eastAsia="方正小标宋_GBK" w:hint="eastAsia"/>
        </w:rPr>
        <w:t>申请表</w:t>
      </w:r>
    </w:p>
    <w:p>
      <w:pPr>
        <w:jc w:val="center"/>
        <w:rPr>
          <w:szCs w:val="21"/>
          <w:rFonts w:ascii="宋体"/>
        </w:rPr>
      </w:pPr>
      <w:r>
        <w:rPr>
          <w:szCs w:val="21"/>
          <w:rFonts w:ascii="宋体" w:hint="eastAsia"/>
        </w:rPr>
        <w:t xml:space="preserve">                                                    填表日期：</w:t>
      </w:r>
    </w:p>
    <w:tbl>
      <w:tblPr>
        <w:tblStyle w:val="5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57.000000"/>
          <w:right w:type="dxa" w:w="57.000000"/>
        </w:tblCellMar>
        <w:tblLayout w:type="autofit"/>
      </w:tblPr>
      <w:tblGrid>
        <w:gridCol w:w="967.000000"/>
        <w:gridCol w:w="927.000000"/>
        <w:gridCol w:w="291.000000"/>
        <w:gridCol w:w="895.000000"/>
        <w:gridCol w:w="1219.000000"/>
        <w:gridCol w:w="1122.000000"/>
        <w:gridCol w:w="1996.000000"/>
        <w:gridCol w:w="1599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>
            <w:pPr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学    号</w:t>
            </w:r>
          </w:p>
        </w:tc>
        <w:tc>
          <w:tcPr>
            <w:tcW w:w="927" w:type="dxa"/>
            <w:vAlign w:val="center"/>
          </w:tcPr>
          <w:p>
            <w:pPr>
              <w:rPr>
                <w:szCs w:val="21"/>
                <w:rFonts w:ascii="宋体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姓    名</w:t>
            </w:r>
          </w:p>
        </w:tc>
        <w:tc>
          <w:tcPr>
            <w:tcW w:w="1219" w:type="dxa"/>
            <w:vAlign w:val="center"/>
          </w:tcPr>
          <w:p>
            <w:pPr>
              <w:rPr>
                <w:szCs w:val="21"/>
                <w:rFonts w:ascii="宋体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性    别</w:t>
            </w:r>
          </w:p>
        </w:tc>
        <w:tc>
          <w:tcPr>
            <w:tcW w:w="1996" w:type="dxa"/>
            <w:vAlign w:val="center"/>
          </w:tcPr>
          <w:p>
            <w:pPr>
              <w:rPr>
                <w:szCs w:val="21"/>
                <w:rFonts w:ascii="宋体"/>
              </w:rPr>
            </w:pPr>
          </w:p>
        </w:tc>
        <w:tc>
          <w:tcPr>
            <w:tcW w:w="1599" w:type="dxa"/>
            <w:vMerge w:val="restart"/>
          </w:tcPr>
          <w:p>
            <w:pPr>
              <w:jc w:val="center"/>
              <w:rPr>
                <w:szCs w:val="21"/>
                <w:rFonts w:ascii="宋体"/>
              </w:rPr>
            </w:pPr>
          </w:p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照片</w:t>
            </w:r>
          </w:p>
          <w:p>
            <w:pPr>
              <w:jc w:val="center"/>
              <w:rPr>
                <w:szCs w:val="21"/>
                <w:rFonts w:ascii="宋体"/>
              </w:rPr>
            </w:pPr>
          </w:p>
          <w:p>
            <w:pPr>
              <w:jc w:val="center"/>
              <w:rPr>
                <w:szCs w:val="21"/>
                <w:rFonts w:ascii="宋体"/>
              </w:rPr>
            </w:pPr>
          </w:p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（近期一寸免冠正面照片）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政治面貌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出生日期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民    族</w:t>
            </w:r>
          </w:p>
        </w:tc>
        <w:tc>
          <w:tcPr>
            <w:tcW w:w="1996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  <w:tc>
          <w:tcPr>
            <w:tcW w:w="1599" w:type="dxa"/>
            <w:vMerge w:val="continue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>
            <w:pPr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所在院系</w:t>
            </w:r>
          </w:p>
          <w:p>
            <w:pPr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年级专业</w:t>
            </w:r>
          </w:p>
        </w:tc>
        <w:tc>
          <w:tcPr>
            <w:tcW w:w="927" w:type="dxa"/>
            <w:vAlign w:val="center"/>
          </w:tcPr>
          <w:p>
            <w:pPr>
              <w:rPr>
                <w:szCs w:val="21"/>
                <w:rFonts w:ascii="宋体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专业代码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身份证号</w:t>
            </w:r>
          </w:p>
        </w:tc>
        <w:tc>
          <w:tcPr>
            <w:tcW w:w="1996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  <w:tc>
          <w:tcPr>
            <w:tcW w:w="1599" w:type="dxa"/>
            <w:vMerge w:val="continue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通讯地址</w:t>
            </w:r>
          </w:p>
        </w:tc>
        <w:tc>
          <w:tcPr>
            <w:tcW w:w="3332" w:type="dxa"/>
            <w:gridSpan w:val="4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ind w:left="-108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邮  编</w:t>
            </w:r>
          </w:p>
        </w:tc>
        <w:tc>
          <w:tcPr>
            <w:tcW w:w="1996" w:type="dxa"/>
            <w:vAlign w:val="center"/>
          </w:tcPr>
          <w:p>
            <w:pPr>
              <w:rPr>
                <w:szCs w:val="21"/>
                <w:rFonts w:ascii="宋体"/>
              </w:rPr>
            </w:pPr>
          </w:p>
        </w:tc>
        <w:tc>
          <w:tcPr>
            <w:tcW w:w="1599" w:type="dxa"/>
            <w:vMerge w:val="continue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联系电话</w:t>
            </w:r>
          </w:p>
        </w:tc>
        <w:tc>
          <w:tcPr>
            <w:tcW w:w="3332" w:type="dxa"/>
            <w:gridSpan w:val="4"/>
            <w:vAlign w:val="center"/>
          </w:tcPr>
          <w:p>
            <w:pPr>
              <w:rPr>
                <w:szCs w:val="21"/>
                <w:rFonts w:ascii="宋体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E-mail</w:t>
            </w:r>
          </w:p>
        </w:tc>
        <w:tc>
          <w:tcPr>
            <w:tcW w:w="3595" w:type="dxa"/>
            <w:gridSpan w:val="2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600" w:hRule="atLeast"/>
          <w:jc w:val="center"/>
        </w:trPr>
        <w:tc>
          <w:tcPr>
            <w:tcW w:w="2185" w:type="dxa"/>
            <w:gridSpan w:val="3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申请接收学院及专业（填写代码及名称）</w:t>
            </w:r>
          </w:p>
        </w:tc>
        <w:tc>
          <w:tcPr>
            <w:tcW w:w="6831" w:type="dxa"/>
            <w:gridSpan w:val="5"/>
            <w:vAlign w:val="center"/>
          </w:tcPr>
          <w:p>
            <w:pPr>
              <w:jc w:val="center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443" w:hRule="atLeast"/>
          <w:jc w:val="center"/>
        </w:trPr>
        <w:tc>
          <w:tcPr>
            <w:tcW w:w="9016" w:type="dxa"/>
            <w:gridSpan w:val="8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何时参加过哪些科研工作，有何学术成果：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079" w:hRule="atLeast"/>
          <w:jc w:val="center"/>
        </w:trPr>
        <w:tc>
          <w:tcPr>
            <w:tcW w:w="9016" w:type="dxa"/>
            <w:gridSpan w:val="8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发表的论文、出版物或原创性工作：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106" w:hRule="atLeast"/>
          <w:jc w:val="center"/>
        </w:trPr>
        <w:tc>
          <w:tcPr>
            <w:tcW w:w="9016" w:type="dxa"/>
            <w:gridSpan w:val="8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何时何地获得何种奖励或荣誉：（复印件附后）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400" w:hRule="atLeast"/>
          <w:jc w:val="center"/>
        </w:trPr>
        <w:tc>
          <w:tcPr>
            <w:tcW w:w="9016" w:type="dxa"/>
            <w:gridSpan w:val="8"/>
            <w:vAlign w:val="center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学习成绩 ：（成绩单原件附后）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申请人        所在专业的同年级人数为    人。该生学习成绩总评名次：第   名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 xml:space="preserve">学院教学负责人签字：                                 </w:t>
            </w:r>
            <w:r>
              <w:rPr>
                <w:szCs w:val="21"/>
                <w:rFonts w:ascii="宋体"/>
              </w:rPr>
              <w:t xml:space="preserve">   </w:t>
            </w:r>
            <w:r>
              <w:rPr>
                <w:szCs w:val="21"/>
                <w:rFonts w:ascii="宋体" w:hint="eastAsia"/>
              </w:rPr>
              <w:t>学院公章：</w:t>
            </w: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 xml:space="preserve">                                                         日期: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115" w:hRule="atLeast"/>
          <w:jc w:val="center"/>
        </w:trPr>
        <w:tc>
          <w:tcPr>
            <w:tcW w:w="9016" w:type="dxa"/>
            <w:gridSpan w:val="8"/>
            <w:vAlign w:val="center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全国大学英语四六级考试成绩（证书或成绩报告单复印件附后）：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407" w:hRule="atLeast"/>
          <w:jc w:val="center"/>
        </w:trPr>
        <w:tc>
          <w:tcPr>
            <w:tcW w:w="9016" w:type="dxa"/>
            <w:gridSpan w:val="8"/>
            <w:vAlign w:val="center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“我保证提交的申请表和其它全部申请材料的真实性和准确性。如果我提交的信息不真实或不准确，我同意取消资格。”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申请人同意如上声明，在此签名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签字：</w:t>
            </w:r>
            <w:r>
              <w:rPr>
                <w:u w:val="single"/>
                <w:szCs w:val="21"/>
                <w:rFonts w:ascii="宋体" w:hint="eastAsia"/>
              </w:rPr>
              <w:t xml:space="preserve">                 </w:t>
            </w:r>
            <w:r>
              <w:rPr>
                <w:szCs w:val="21"/>
                <w:rFonts w:ascii="宋体" w:hint="eastAsia"/>
              </w:rPr>
              <w:t xml:space="preserve">         </w:t>
            </w: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 xml:space="preserve">                   </w:t>
            </w:r>
            <w:r>
              <w:rPr>
                <w:szCs w:val="21"/>
                <w:rFonts w:ascii="宋体"/>
              </w:rPr>
              <w:t xml:space="preserve">                                </w:t>
            </w:r>
            <w:r>
              <w:rPr>
                <w:szCs w:val="21"/>
                <w:rFonts w:ascii="宋体" w:hint="eastAsia"/>
              </w:rPr>
              <w:t xml:space="preserve">  日期：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257" w:hRule="atLeast"/>
          <w:jc w:val="center"/>
        </w:trPr>
        <w:tc>
          <w:tcPr>
            <w:tcW w:w="9016" w:type="dxa"/>
            <w:gridSpan w:val="8"/>
            <w:vAlign w:val="center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接收学院考核后意见：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学院负责人签字：</w:t>
            </w:r>
            <w:r>
              <w:rPr>
                <w:u w:val="single"/>
                <w:szCs w:val="21"/>
                <w:rFonts w:ascii="宋体" w:hint="eastAsia"/>
              </w:rPr>
              <w:t xml:space="preserve">             </w:t>
            </w:r>
            <w:r>
              <w:rPr>
                <w:szCs w:val="21"/>
                <w:rFonts w:ascii="宋体" w:hint="eastAsia"/>
              </w:rPr>
              <w:t xml:space="preserve">       学院盖章         日期：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119" w:hRule="atLeast"/>
          <w:jc w:val="center"/>
        </w:trPr>
        <w:tc>
          <w:tcPr>
            <w:tcW w:w="9016" w:type="dxa"/>
            <w:gridSpan w:val="8"/>
            <w:vAlign w:val="center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教务处意见：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教务处负责人签字：</w:t>
            </w:r>
            <w:r>
              <w:rPr>
                <w:u w:val="single"/>
                <w:szCs w:val="21"/>
                <w:rFonts w:ascii="宋体" w:hint="eastAsia"/>
              </w:rPr>
              <w:t xml:space="preserve">             </w:t>
            </w:r>
            <w:r>
              <w:rPr>
                <w:szCs w:val="21"/>
                <w:rFonts w:ascii="宋体" w:hint="eastAsia"/>
              </w:rPr>
              <w:t xml:space="preserve">       学院盖章         日期：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107" w:hRule="atLeast"/>
          <w:jc w:val="center"/>
        </w:trPr>
        <w:tc>
          <w:tcPr>
            <w:tcW w:w="9016" w:type="dxa"/>
            <w:gridSpan w:val="8"/>
            <w:vAlign w:val="center"/>
          </w:tcPr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研究生院意见：</w:t>
            </w: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</w:p>
          <w:p>
            <w:pPr>
              <w:jc w:val="left"/>
              <w:rPr>
                <w:szCs w:val="21"/>
                <w:rFonts w:ascii="宋体"/>
              </w:rPr>
            </w:pPr>
            <w:r>
              <w:rPr>
                <w:szCs w:val="21"/>
                <w:rFonts w:ascii="宋体" w:hint="eastAsia"/>
              </w:rPr>
              <w:t>研究生院负责人签字：</w:t>
            </w:r>
            <w:r>
              <w:rPr>
                <w:u w:val="single"/>
                <w:szCs w:val="21"/>
                <w:rFonts w:ascii="宋体" w:hint="eastAsia"/>
              </w:rPr>
              <w:t xml:space="preserve">             </w:t>
            </w:r>
            <w:r>
              <w:rPr>
                <w:szCs w:val="21"/>
                <w:rFonts w:ascii="宋体" w:hint="eastAsia"/>
              </w:rPr>
              <w:t xml:space="preserve">       学院盖章         日期：     年     月    日</w:t>
            </w:r>
          </w:p>
        </w:tc>
      </w:tr>
    </w:tbl>
    <w:p>
      <w:pPr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备注</w:t>
      </w:r>
      <w:r>
        <w:rPr>
          <w:szCs w:val="21"/>
          <w:rFonts w:hint="eastAsia"/>
        </w:rPr>
        <w:t>：</w:t>
      </w:r>
      <w:r>
        <w:rPr>
          <w:szCs w:val="21"/>
        </w:rPr>
        <w:t>此表正反面一式三份，学院</w:t>
      </w:r>
      <w:r>
        <w:rPr>
          <w:szCs w:val="21"/>
          <w:rFonts w:hint="eastAsia"/>
        </w:rPr>
        <w:t>、</w:t>
      </w:r>
      <w:r>
        <w:rPr>
          <w:szCs w:val="21"/>
        </w:rPr>
        <w:t>教务处和研究生院各留存一份</w:t>
      </w:r>
      <w:r>
        <w:rPr>
          <w:szCs w:val="21"/>
          <w:rFonts w:hint="eastAsia"/>
        </w:rPr>
        <w:t>。</w:t>
      </w:r>
    </w:p>
    <w:p/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docGrid w:type="lines" w:linePitch="312" w:charSpace="0"/>
      <w:pgSz w:w="11906" w:h="16838"/>
      <w:pgMar w:top="1440" w:right="1800" w:bottom="1440" w:left="1800" w:header="851" w:footer="992" w:gutter="0"/>
      <w:cols w:space="425" w:num="1"/>
    </w:sectPr>
  </w:body>
</w:document>
</file>